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0E" w:rsidRDefault="009340E1" w:rsidP="00934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E1">
        <w:rPr>
          <w:rFonts w:ascii="Times New Roman" w:hAnsi="Times New Roman" w:cs="Times New Roman"/>
          <w:b/>
          <w:sz w:val="40"/>
          <w:szCs w:val="40"/>
        </w:rPr>
        <w:t>ПЕРЕЧЕНЬ ЭКСПОНАТОВ</w:t>
      </w:r>
      <w:r w:rsidRPr="0093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E1">
        <w:rPr>
          <w:rFonts w:ascii="Times New Roman" w:hAnsi="Times New Roman" w:cs="Times New Roman"/>
          <w:b/>
          <w:sz w:val="28"/>
          <w:szCs w:val="28"/>
        </w:rPr>
        <w:br/>
      </w:r>
    </w:p>
    <w:p w:rsidR="009340E1" w:rsidRPr="009340E1" w:rsidRDefault="009340E1" w:rsidP="00934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340E1">
        <w:rPr>
          <w:rFonts w:ascii="Times New Roman" w:hAnsi="Times New Roman" w:cs="Times New Roman"/>
          <w:b/>
          <w:sz w:val="32"/>
          <w:szCs w:val="32"/>
        </w:rPr>
        <w:t>БГТУ</w:t>
      </w:r>
    </w:p>
    <w:p w:rsidR="009340E1" w:rsidRPr="009340E1" w:rsidRDefault="009340E1" w:rsidP="00934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E1">
        <w:rPr>
          <w:rFonts w:ascii="Times New Roman" w:hAnsi="Times New Roman" w:cs="Times New Roman"/>
          <w:b/>
          <w:sz w:val="32"/>
          <w:szCs w:val="32"/>
        </w:rPr>
        <w:t>Пятая Китайская международная выставка импорта</w:t>
      </w:r>
    </w:p>
    <w:p w:rsidR="009340E1" w:rsidRPr="009340E1" w:rsidRDefault="009340E1" w:rsidP="00934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E1">
        <w:rPr>
          <w:rFonts w:ascii="Times New Roman" w:hAnsi="Times New Roman" w:cs="Times New Roman"/>
          <w:b/>
          <w:sz w:val="32"/>
          <w:szCs w:val="32"/>
        </w:rPr>
        <w:t>Китай, г. Шанхай, 5-10 ноября 2022 г.</w:t>
      </w:r>
    </w:p>
    <w:p w:rsidR="009340E1" w:rsidRDefault="009340E1" w:rsidP="00934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40E" w:rsidRPr="00E8440E" w:rsidRDefault="00E8440E" w:rsidP="00E8440E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40E">
        <w:rPr>
          <w:rFonts w:ascii="Times New Roman" w:hAnsi="Times New Roman" w:cs="Times New Roman"/>
          <w:sz w:val="32"/>
          <w:szCs w:val="32"/>
        </w:rPr>
        <w:t>Листовые стекла тонких номиналов и гибких стеклянных пленок для солнечных батарей.</w:t>
      </w:r>
    </w:p>
    <w:p w:rsidR="00E8440E" w:rsidRPr="00E8440E" w:rsidRDefault="00E8440E" w:rsidP="00E8440E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40E">
        <w:rPr>
          <w:rFonts w:ascii="Times New Roman" w:hAnsi="Times New Roman" w:cs="Times New Roman"/>
          <w:sz w:val="32"/>
          <w:szCs w:val="32"/>
        </w:rPr>
        <w:t>Радиозащитное стекло</w:t>
      </w:r>
    </w:p>
    <w:p w:rsidR="00E8440E" w:rsidRPr="00E8440E" w:rsidRDefault="00E8440E" w:rsidP="00E8440E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40E">
        <w:rPr>
          <w:rFonts w:ascii="Times New Roman" w:hAnsi="Times New Roman" w:cs="Times New Roman"/>
          <w:sz w:val="32"/>
          <w:szCs w:val="32"/>
        </w:rPr>
        <w:t>Ресурсосберегающая, импортозамещающая технология формирования имитационных декоративных покрытий на древесных, плитных, облицовочных и композиционных материалах.</w:t>
      </w:r>
    </w:p>
    <w:p w:rsidR="00E8440E" w:rsidRPr="00E8440E" w:rsidRDefault="00E8440E" w:rsidP="00E8440E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40E">
        <w:rPr>
          <w:rFonts w:ascii="Times New Roman" w:hAnsi="Times New Roman" w:cs="Times New Roman"/>
          <w:sz w:val="32"/>
          <w:szCs w:val="32"/>
        </w:rPr>
        <w:t>Технологии получения новых видов комплексных NPKS удобрений</w:t>
      </w:r>
    </w:p>
    <w:p w:rsidR="00E8440E" w:rsidRPr="00E8440E" w:rsidRDefault="00E8440E" w:rsidP="00E8440E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40E">
        <w:rPr>
          <w:rFonts w:ascii="Times New Roman" w:hAnsi="Times New Roman" w:cs="Times New Roman"/>
          <w:sz w:val="32"/>
          <w:szCs w:val="32"/>
        </w:rPr>
        <w:t>Технология нанесения никель-алмазного покрытия с использованием импульсного электролиза</w:t>
      </w:r>
    </w:p>
    <w:p w:rsidR="00E8440E" w:rsidRPr="00E8440E" w:rsidRDefault="00E8440E" w:rsidP="00E8440E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40E">
        <w:rPr>
          <w:rFonts w:ascii="Times New Roman" w:hAnsi="Times New Roman" w:cs="Times New Roman"/>
          <w:sz w:val="32"/>
          <w:szCs w:val="32"/>
        </w:rPr>
        <w:t>Электрохимические антибактериальные композиционные покрытия Sn-Ni-TiO</w:t>
      </w:r>
      <w:r w:rsidRPr="00E8440E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E8440E" w:rsidRDefault="00E8440E" w:rsidP="00E8440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8440E" w:rsidRPr="00E8440E" w:rsidRDefault="00E8440E" w:rsidP="00E8440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1856383"/>
            <wp:effectExtent l="0" t="0" r="3175" b="0"/>
            <wp:docPr id="1" name="Рисунок 1" descr="https://belstu.by/documents/science/vistavki/2022/ki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stu.by/documents/science/vistavki/2022/kita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40E" w:rsidRPr="00E8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F0"/>
    <w:multiLevelType w:val="hybridMultilevel"/>
    <w:tmpl w:val="7B04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E1"/>
    <w:rsid w:val="000C4662"/>
    <w:rsid w:val="0014568E"/>
    <w:rsid w:val="001D38BF"/>
    <w:rsid w:val="003D03A8"/>
    <w:rsid w:val="004E7D4F"/>
    <w:rsid w:val="00625BB8"/>
    <w:rsid w:val="009340E1"/>
    <w:rsid w:val="00E8440E"/>
    <w:rsid w:val="00EE59EE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8BC0"/>
  <w15:chartTrackingRefBased/>
  <w15:docId w15:val="{F9752714-12CE-4624-9CCE-1DAFA00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E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0E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2022-08-16T07:15:00Z</dcterms:created>
  <dcterms:modified xsi:type="dcterms:W3CDTF">2022-08-16T07:15:00Z</dcterms:modified>
</cp:coreProperties>
</file>