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C9" w:rsidRPr="00C4384F" w:rsidRDefault="00B94BC9" w:rsidP="00C4384F">
      <w:pPr>
        <w:spacing w:after="0" w:line="80" w:lineRule="atLeast"/>
        <w:jc w:val="center"/>
        <w:rPr>
          <w:rFonts w:ascii="Times New Roman" w:hAnsi="Times New Roman"/>
          <w:b/>
          <w:sz w:val="28"/>
        </w:rPr>
      </w:pPr>
      <w:r w:rsidRPr="00C4384F">
        <w:rPr>
          <w:rFonts w:ascii="Times New Roman" w:hAnsi="Times New Roman"/>
          <w:b/>
          <w:sz w:val="28"/>
        </w:rPr>
        <w:t>Информация об оборудовании</w:t>
      </w:r>
    </w:p>
    <w:p w:rsidR="00B94BC9" w:rsidRPr="00C4384F" w:rsidRDefault="00B94BC9" w:rsidP="00C4384F">
      <w:pPr>
        <w:spacing w:after="0" w:line="80" w:lineRule="atLeast"/>
        <w:jc w:val="center"/>
        <w:rPr>
          <w:rFonts w:ascii="Times New Roman" w:hAnsi="Times New Roman"/>
          <w:b/>
          <w:sz w:val="28"/>
        </w:rPr>
      </w:pPr>
      <w:r w:rsidRPr="00C4384F">
        <w:rPr>
          <w:rFonts w:ascii="Times New Roman" w:hAnsi="Times New Roman"/>
          <w:b/>
          <w:sz w:val="28"/>
        </w:rPr>
        <w:t>кафедры полиграфических производств</w:t>
      </w:r>
    </w:p>
    <w:p w:rsidR="00B94BC9" w:rsidRDefault="00B94BC9" w:rsidP="00C4384F">
      <w:pPr>
        <w:spacing w:after="0" w:line="80" w:lineRule="atLeast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6"/>
        <w:gridCol w:w="7235"/>
      </w:tblGrid>
      <w:tr w:rsidR="00B94BC9" w:rsidRPr="00CB22F0" w:rsidTr="00CB22F0"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Наименование прибора, установки</w:t>
            </w:r>
          </w:p>
        </w:tc>
        <w:tc>
          <w:tcPr>
            <w:tcW w:w="0" w:type="auto"/>
          </w:tcPr>
          <w:p w:rsidR="00B94BC9" w:rsidRPr="00CB22F0" w:rsidRDefault="00B94BC9" w:rsidP="00CB22F0">
            <w:pPr>
              <w:pStyle w:val="textik1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CB22F0">
              <w:rPr>
                <w:b/>
                <w:sz w:val="22"/>
              </w:rPr>
              <w:t>Пресс для тиснения фольгой TJ-30</w:t>
            </w:r>
          </w:p>
          <w:p w:rsidR="00B94BC9" w:rsidRPr="00CB22F0" w:rsidRDefault="00B94BC9" w:rsidP="00CB22F0">
            <w:pPr>
              <w:pStyle w:val="textik1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CB22F0">
              <w:rPr>
                <w:sz w:val="22"/>
              </w:rPr>
              <w:t>(Пресс горячего тиснения с ручным приводом высокого давления)</w:t>
            </w:r>
          </w:p>
        </w:tc>
      </w:tr>
      <w:tr w:rsidR="00B94BC9" w:rsidRPr="00CB22F0" w:rsidTr="00CB22F0"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Назначение и краткая характеристика</w:t>
            </w:r>
          </w:p>
        </w:tc>
        <w:tc>
          <w:tcPr>
            <w:tcW w:w="0" w:type="auto"/>
          </w:tcPr>
          <w:p w:rsidR="00B94BC9" w:rsidRPr="00CB22F0" w:rsidRDefault="00B94BC9" w:rsidP="006E2DDD">
            <w:pPr>
              <w:pStyle w:val="textik"/>
              <w:spacing w:before="0" w:beforeAutospacing="0" w:after="0" w:afterAutospacing="0"/>
              <w:jc w:val="both"/>
              <w:rPr>
                <w:sz w:val="22"/>
              </w:rPr>
            </w:pPr>
            <w:r w:rsidRPr="00CB22F0">
              <w:rPr>
                <w:sz w:val="22"/>
              </w:rPr>
              <w:t xml:space="preserve">Термопресс подходит для работы в мини-типографиях и рекламно-производственных компаниях – его универсальные возможности позволят справиться с любыми коммерческими заказами. Характеристика оборудования: </w:t>
            </w:r>
          </w:p>
          <w:p w:rsidR="00B94BC9" w:rsidRPr="00CB22F0" w:rsidRDefault="00B94BC9" w:rsidP="006E2DDD">
            <w:pPr>
              <w:pStyle w:val="textik"/>
              <w:spacing w:before="0" w:beforeAutospacing="0" w:after="0" w:afterAutospacing="0"/>
              <w:jc w:val="both"/>
              <w:rPr>
                <w:sz w:val="22"/>
              </w:rPr>
            </w:pPr>
            <w:r w:rsidRPr="00CB22F0">
              <w:rPr>
                <w:b/>
                <w:sz w:val="22"/>
              </w:rPr>
              <w:t xml:space="preserve">- </w:t>
            </w:r>
            <w:r w:rsidRPr="00CB22F0">
              <w:rPr>
                <w:sz w:val="22"/>
              </w:rPr>
              <w:t xml:space="preserve">большая площадь тиснения – 300х300 мм – дает возможность осуществлять тиснение на большеформатных заготовках – папках, буклетах, заготовках для упаковки и т.п.; </w:t>
            </w:r>
          </w:p>
          <w:p w:rsidR="00B94BC9" w:rsidRPr="00CB22F0" w:rsidRDefault="00B94BC9" w:rsidP="006E2DDD">
            <w:pPr>
              <w:pStyle w:val="textik"/>
              <w:spacing w:before="0" w:beforeAutospacing="0" w:after="0" w:afterAutospacing="0"/>
              <w:jc w:val="both"/>
              <w:rPr>
                <w:sz w:val="22"/>
              </w:rPr>
            </w:pPr>
            <w:r w:rsidRPr="00CB22F0">
              <w:rPr>
                <w:sz w:val="22"/>
              </w:rPr>
              <w:t xml:space="preserve">- максимальное усилие прижима – 4 000 кг – это позволяет выполнять на термопрессефольгирование, блинтовое и конгревное тиснение на широком спектре материалов – плотных картонах, резине, искусственной и натуральной коже, дереве, пластике. Такого усилия прижима достаточно даже для вырубки из заготовок (когда требуется изготовить упаковку, например, или подставки под кружки). </w:t>
            </w:r>
          </w:p>
          <w:p w:rsidR="00B94BC9" w:rsidRPr="00CB22F0" w:rsidRDefault="00B94BC9" w:rsidP="006E2DDD">
            <w:pPr>
              <w:pStyle w:val="textik"/>
              <w:spacing w:before="0" w:beforeAutospacing="0" w:after="0" w:afterAutospacing="0"/>
              <w:jc w:val="both"/>
              <w:rPr>
                <w:sz w:val="22"/>
              </w:rPr>
            </w:pPr>
            <w:r w:rsidRPr="00CB22F0">
              <w:rPr>
                <w:sz w:val="22"/>
              </w:rPr>
              <w:t xml:space="preserve">Максимальный нагрев - 300° Сс возможностью регулировки в зависимости от используемого материала. </w:t>
            </w:r>
          </w:p>
          <w:p w:rsidR="00B94BC9" w:rsidRPr="00CB22F0" w:rsidRDefault="00B94BC9" w:rsidP="006E2DDD">
            <w:pPr>
              <w:pStyle w:val="textik"/>
              <w:spacing w:before="0" w:beforeAutospacing="0" w:after="0" w:afterAutospacing="0"/>
              <w:jc w:val="both"/>
              <w:rPr>
                <w:sz w:val="22"/>
              </w:rPr>
            </w:pPr>
            <w:r w:rsidRPr="00CB22F0">
              <w:rPr>
                <w:sz w:val="22"/>
              </w:rPr>
              <w:t xml:space="preserve">Выдвижной стол с регулируемым уровнем подъема позволяет тиснить на заготовках высотой до 70 мм. </w:t>
            </w:r>
          </w:p>
          <w:p w:rsidR="00B94BC9" w:rsidRPr="00CB22F0" w:rsidRDefault="00B94BC9" w:rsidP="006E2DDD">
            <w:pPr>
              <w:pStyle w:val="textik"/>
              <w:spacing w:before="0" w:beforeAutospacing="0" w:after="0" w:afterAutospacing="0"/>
              <w:jc w:val="both"/>
              <w:rPr>
                <w:sz w:val="22"/>
              </w:rPr>
            </w:pPr>
            <w:r w:rsidRPr="00CB22F0">
              <w:rPr>
                <w:sz w:val="22"/>
              </w:rPr>
              <w:t xml:space="preserve">Габариты (ШхДхВ) со столом, мм - 670х660х1240. </w:t>
            </w:r>
          </w:p>
          <w:p w:rsidR="00B94BC9" w:rsidRPr="00CB22F0" w:rsidRDefault="00B94BC9" w:rsidP="006E2DDD">
            <w:pPr>
              <w:pStyle w:val="textik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Вес - 152 кг.</w:t>
            </w:r>
          </w:p>
        </w:tc>
      </w:tr>
      <w:tr w:rsidR="00B94BC9" w:rsidRPr="00CB22F0" w:rsidTr="00CB22F0"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Балансовая стоимость, тыс. руб.</w:t>
            </w:r>
          </w:p>
        </w:tc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2 592,6 руб</w:t>
            </w:r>
          </w:p>
        </w:tc>
      </w:tr>
      <w:tr w:rsidR="00B94BC9" w:rsidRPr="00CB22F0" w:rsidTr="00CB22F0"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Производитель, страна, год изготовления</w:t>
            </w:r>
          </w:p>
        </w:tc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Китай,2013 г</w:t>
            </w:r>
          </w:p>
        </w:tc>
      </w:tr>
      <w:tr w:rsidR="00B94BC9" w:rsidRPr="00CB22F0" w:rsidTr="00CB22F0"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Сведения о проверке, калибровке ( № свидетельства, дата)</w:t>
            </w:r>
          </w:p>
        </w:tc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—</w:t>
            </w:r>
          </w:p>
        </w:tc>
      </w:tr>
      <w:tr w:rsidR="00B94BC9" w:rsidRPr="00CB22F0" w:rsidTr="00CB22F0"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 xml:space="preserve">Ф.И.О. ответственного лица, контактные данные (тел., </w:t>
            </w:r>
            <w:r w:rsidRPr="00CB22F0">
              <w:rPr>
                <w:rFonts w:ascii="Times New Roman" w:hAnsi="Times New Roman"/>
                <w:lang w:val="en-US"/>
              </w:rPr>
              <w:t>e</w:t>
            </w:r>
            <w:r w:rsidRPr="00CB22F0">
              <w:rPr>
                <w:rFonts w:ascii="Times New Roman" w:hAnsi="Times New Roman"/>
              </w:rPr>
              <w:t>-</w:t>
            </w:r>
            <w:r w:rsidRPr="00CB22F0">
              <w:rPr>
                <w:rFonts w:ascii="Times New Roman" w:hAnsi="Times New Roman"/>
                <w:lang w:val="en-US"/>
              </w:rPr>
              <w:t>mail</w:t>
            </w:r>
            <w:r w:rsidRPr="00CB22F0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 xml:space="preserve">Старший преподаватель кафедры полиграфических производств, Марченко И. В., тел.: +375296844458, </w:t>
            </w:r>
            <w:r w:rsidRPr="00CB22F0">
              <w:rPr>
                <w:rFonts w:ascii="Times New Roman" w:hAnsi="Times New Roman"/>
                <w:lang w:val="en-US"/>
              </w:rPr>
              <w:t>e</w:t>
            </w:r>
            <w:r w:rsidRPr="00CB22F0">
              <w:rPr>
                <w:rFonts w:ascii="Times New Roman" w:hAnsi="Times New Roman"/>
              </w:rPr>
              <w:t>-</w:t>
            </w:r>
            <w:r w:rsidRPr="00CB22F0">
              <w:rPr>
                <w:rFonts w:ascii="Times New Roman" w:hAnsi="Times New Roman"/>
                <w:lang w:val="en-US"/>
              </w:rPr>
              <w:t>mail</w:t>
            </w:r>
            <w:r w:rsidRPr="00CB22F0">
              <w:rPr>
                <w:rFonts w:ascii="Times New Roman" w:hAnsi="Times New Roman"/>
              </w:rPr>
              <w:t>:</w:t>
            </w:r>
            <w:r w:rsidRPr="00CB22F0">
              <w:rPr>
                <w:rFonts w:ascii="Times New Roman" w:hAnsi="Times New Roman"/>
                <w:lang w:val="en-US"/>
              </w:rPr>
              <w:t>Marchenko</w:t>
            </w:r>
            <w:r w:rsidRPr="00CB22F0">
              <w:rPr>
                <w:rFonts w:ascii="Times New Roman" w:hAnsi="Times New Roman"/>
              </w:rPr>
              <w:t>_</w:t>
            </w:r>
            <w:r w:rsidRPr="00CB22F0">
              <w:rPr>
                <w:rFonts w:ascii="Times New Roman" w:hAnsi="Times New Roman"/>
                <w:lang w:val="en-US"/>
              </w:rPr>
              <w:t>i</w:t>
            </w:r>
            <w:r w:rsidRPr="00CB22F0">
              <w:rPr>
                <w:rFonts w:ascii="Times New Roman" w:hAnsi="Times New Roman"/>
              </w:rPr>
              <w:t>_</w:t>
            </w:r>
            <w:r w:rsidRPr="00CB22F0">
              <w:rPr>
                <w:rFonts w:ascii="Times New Roman" w:hAnsi="Times New Roman"/>
                <w:lang w:val="en-US"/>
              </w:rPr>
              <w:t>v</w:t>
            </w:r>
            <w:r w:rsidRPr="00CB22F0">
              <w:rPr>
                <w:rFonts w:ascii="Times New Roman" w:hAnsi="Times New Roman"/>
              </w:rPr>
              <w:t>@</w:t>
            </w:r>
            <w:r w:rsidRPr="00CB22F0">
              <w:rPr>
                <w:rFonts w:ascii="Times New Roman" w:hAnsi="Times New Roman"/>
                <w:lang w:val="en-US"/>
              </w:rPr>
              <w:t>belstu</w:t>
            </w:r>
            <w:r w:rsidRPr="00CB22F0">
              <w:rPr>
                <w:rFonts w:ascii="Times New Roman" w:hAnsi="Times New Roman"/>
              </w:rPr>
              <w:t>.</w:t>
            </w:r>
            <w:r w:rsidRPr="00CB22F0">
              <w:rPr>
                <w:rFonts w:ascii="Times New Roman" w:hAnsi="Times New Roman"/>
                <w:lang w:val="en-US"/>
              </w:rPr>
              <w:t>by</w:t>
            </w:r>
          </w:p>
        </w:tc>
      </w:tr>
      <w:tr w:rsidR="00B94BC9" w:rsidRPr="00CB22F0" w:rsidTr="00CB22F0">
        <w:trPr>
          <w:trHeight w:val="858"/>
        </w:trPr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Наименование прибора, установки</w:t>
            </w:r>
          </w:p>
        </w:tc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22F0">
              <w:rPr>
                <w:rFonts w:ascii="Times New Roman" w:hAnsi="Times New Roman"/>
                <w:b/>
              </w:rPr>
              <w:t>Резак электромеханический</w:t>
            </w:r>
          </w:p>
          <w:p w:rsidR="00B94BC9" w:rsidRPr="00CB22F0" w:rsidRDefault="00B94BC9" w:rsidP="00CB2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 xml:space="preserve"> (Бумагорезательная машина BOWAY BW 670V)</w:t>
            </w:r>
          </w:p>
        </w:tc>
      </w:tr>
      <w:tr w:rsidR="00B94BC9" w:rsidRPr="00CB22F0" w:rsidTr="00CB22F0"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Назначение и краткая характеристика</w:t>
            </w:r>
          </w:p>
        </w:tc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Особенности оборудования: регулировка глубины опускания ножа производится с наружной стороны – без разборки машины что позволяет оператору легко отрегулировать нож по марзану; LCD дисплей имеющий цифровую клавиатуру для ввода координат затла и отображающий положения затла в мм, сигнализирует об ошибке работы машины; новый ИК-Барьер соответствует нормам CE; наличие функции автоматического выталкивания бумаги после реза; 460 мм глубина переднего стола – в соответствии с нормами CE; ход затла имеет 2 направляющие для обеспечения высокой точности реза; инфракрасная подсветка линии реза; использование червячного редуктора с плавным перемещением и низким уровнем шума; самотестирование при включении; двойные упоры бумаги при резе.</w:t>
            </w:r>
          </w:p>
        </w:tc>
      </w:tr>
      <w:tr w:rsidR="00B94BC9" w:rsidRPr="00CB22F0" w:rsidTr="00CB22F0"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Балансовая стоимость, тыс. руб.</w:t>
            </w:r>
          </w:p>
        </w:tc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4 386.16 руб.</w:t>
            </w:r>
          </w:p>
        </w:tc>
      </w:tr>
      <w:tr w:rsidR="00B94BC9" w:rsidRPr="00CB22F0" w:rsidTr="00CB22F0"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Производитель, страна, год изготовления</w:t>
            </w:r>
          </w:p>
        </w:tc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Китай, 2013 г.</w:t>
            </w:r>
          </w:p>
        </w:tc>
      </w:tr>
      <w:tr w:rsidR="00B94BC9" w:rsidRPr="00CB22F0" w:rsidTr="00CB22F0"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Сведения о проверке, калибровке ( № свидетельства, дата)</w:t>
            </w:r>
          </w:p>
        </w:tc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—</w:t>
            </w:r>
          </w:p>
        </w:tc>
      </w:tr>
      <w:tr w:rsidR="00B94BC9" w:rsidRPr="00CB22F0" w:rsidTr="00CB22F0"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 xml:space="preserve">Ф.И.О. ответственного лица, контактные данные (тел., </w:t>
            </w:r>
            <w:r w:rsidRPr="00CB22F0">
              <w:rPr>
                <w:rFonts w:ascii="Times New Roman" w:hAnsi="Times New Roman"/>
                <w:lang w:val="en-US"/>
              </w:rPr>
              <w:t>e</w:t>
            </w:r>
            <w:r w:rsidRPr="00CB22F0">
              <w:rPr>
                <w:rFonts w:ascii="Times New Roman" w:hAnsi="Times New Roman"/>
              </w:rPr>
              <w:t>-</w:t>
            </w:r>
            <w:r w:rsidRPr="00CB22F0">
              <w:rPr>
                <w:rFonts w:ascii="Times New Roman" w:hAnsi="Times New Roman"/>
                <w:lang w:val="en-US"/>
              </w:rPr>
              <w:t>mail</w:t>
            </w:r>
            <w:r w:rsidRPr="00CB22F0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 xml:space="preserve">Старший преподаватель кафедры полиграфических производств, Марченко И. В., тел.: +375296844458, </w:t>
            </w:r>
            <w:r w:rsidRPr="00CB22F0">
              <w:rPr>
                <w:rFonts w:ascii="Times New Roman" w:hAnsi="Times New Roman"/>
                <w:lang w:val="en-US"/>
              </w:rPr>
              <w:t>e</w:t>
            </w:r>
            <w:r w:rsidRPr="00CB22F0">
              <w:rPr>
                <w:rFonts w:ascii="Times New Roman" w:hAnsi="Times New Roman"/>
              </w:rPr>
              <w:t>-</w:t>
            </w:r>
            <w:r w:rsidRPr="00CB22F0">
              <w:rPr>
                <w:rFonts w:ascii="Times New Roman" w:hAnsi="Times New Roman"/>
                <w:lang w:val="en-US"/>
              </w:rPr>
              <w:t>mail</w:t>
            </w:r>
            <w:r w:rsidRPr="00CB22F0">
              <w:rPr>
                <w:rFonts w:ascii="Times New Roman" w:hAnsi="Times New Roman"/>
              </w:rPr>
              <w:t>:</w:t>
            </w:r>
            <w:r w:rsidRPr="00CB22F0">
              <w:rPr>
                <w:rFonts w:ascii="Times New Roman" w:hAnsi="Times New Roman"/>
                <w:lang w:val="en-US"/>
              </w:rPr>
              <w:t>Marchenko</w:t>
            </w:r>
            <w:r w:rsidRPr="00CB22F0">
              <w:rPr>
                <w:rFonts w:ascii="Times New Roman" w:hAnsi="Times New Roman"/>
              </w:rPr>
              <w:t>_</w:t>
            </w:r>
            <w:r w:rsidRPr="00CB22F0">
              <w:rPr>
                <w:rFonts w:ascii="Times New Roman" w:hAnsi="Times New Roman"/>
                <w:lang w:val="en-US"/>
              </w:rPr>
              <w:t>i</w:t>
            </w:r>
            <w:r w:rsidRPr="00CB22F0">
              <w:rPr>
                <w:rFonts w:ascii="Times New Roman" w:hAnsi="Times New Roman"/>
              </w:rPr>
              <w:t>_</w:t>
            </w:r>
            <w:r w:rsidRPr="00CB22F0">
              <w:rPr>
                <w:rFonts w:ascii="Times New Roman" w:hAnsi="Times New Roman"/>
                <w:lang w:val="en-US"/>
              </w:rPr>
              <w:t>v</w:t>
            </w:r>
            <w:r w:rsidRPr="00CB22F0">
              <w:rPr>
                <w:rFonts w:ascii="Times New Roman" w:hAnsi="Times New Roman"/>
              </w:rPr>
              <w:t>@</w:t>
            </w:r>
            <w:r w:rsidRPr="00CB22F0">
              <w:rPr>
                <w:rFonts w:ascii="Times New Roman" w:hAnsi="Times New Roman"/>
                <w:lang w:val="en-US"/>
              </w:rPr>
              <w:t>belstu</w:t>
            </w:r>
            <w:r w:rsidRPr="00CB22F0">
              <w:rPr>
                <w:rFonts w:ascii="Times New Roman" w:hAnsi="Times New Roman"/>
              </w:rPr>
              <w:t>.</w:t>
            </w:r>
            <w:r w:rsidRPr="00CB22F0">
              <w:rPr>
                <w:rFonts w:ascii="Times New Roman" w:hAnsi="Times New Roman"/>
                <w:lang w:val="en-US"/>
              </w:rPr>
              <w:t>by</w:t>
            </w:r>
          </w:p>
        </w:tc>
      </w:tr>
      <w:tr w:rsidR="00B94BC9" w:rsidRPr="00CB22F0" w:rsidTr="00CB22F0"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Наименование прибора, установки</w:t>
            </w:r>
          </w:p>
        </w:tc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22F0">
              <w:rPr>
                <w:rFonts w:ascii="Times New Roman" w:hAnsi="Times New Roman"/>
                <w:b/>
              </w:rPr>
              <w:t>Термоклеевая машина РВ 7000</w:t>
            </w:r>
          </w:p>
        </w:tc>
      </w:tr>
      <w:tr w:rsidR="00B94BC9" w:rsidRPr="00CB22F0" w:rsidTr="00CB22F0"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Назначение и краткая характеристика</w:t>
            </w:r>
          </w:p>
        </w:tc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Все операции, за исключением позиционирования обложки, производятся в автоматическом режиме. На столе позиционирования обложки расположены датчики фиксирования. На термоклеевой машине BW-960 осуществляется регулировка наката клея на 3 клееподающих ролика. Это позволяет надежно нанести клей в насечки на корешке и обеспечить идеально ровный накат клея.</w:t>
            </w:r>
          </w:p>
          <w:p w:rsidR="00B94BC9" w:rsidRPr="00CB22F0" w:rsidRDefault="00B94BC9" w:rsidP="00CB22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 xml:space="preserve">Блок фрезерования корешка защищен автоматически открывающимися и закрывающимися шторками и оснащен встроенным вентилятором для удаления бумажной пыли и стружки. Очистка готового к проклейке блока (после прохождения модуля фрезерования) от бумажной стружки осуществляется специальными щеточками. </w:t>
            </w:r>
          </w:p>
          <w:p w:rsidR="00B94BC9" w:rsidRPr="00CB22F0" w:rsidRDefault="00B94BC9" w:rsidP="00CB22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 xml:space="preserve">Крышку клеевой машины можно использовать как удобный столик для подачи блоков или обложек. При работе на РВ 7000оператор может выбрать пошаговый режим выполнения операций, либо автоматический. </w:t>
            </w:r>
          </w:p>
          <w:p w:rsidR="00B94BC9" w:rsidRPr="00CB22F0" w:rsidRDefault="00B94BC9" w:rsidP="00CB22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 xml:space="preserve">Длина переплета – до 380 мм. Максимальная толщина блока - 60 мм. Благодаря более мощному устройству фрезеровании и торшонирования корешка, переплет скрепляемого блока получается крепким и подходит для изделий, предназначенных к долгой эксплуатации, в том числе и сфальцованных тетрадных блоков. Термоклеевая машина РВ 7000оснащена тремя клеевыми барабанами, что делает её превосходным вариантом для изготовления толстых многостраничных журналов, книг, методических пособий и т. д.  </w:t>
            </w:r>
          </w:p>
        </w:tc>
      </w:tr>
      <w:tr w:rsidR="00B94BC9" w:rsidRPr="00CB22F0" w:rsidTr="00CB22F0"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Балансовая стоимость, тыс. руб.</w:t>
            </w:r>
          </w:p>
        </w:tc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3 839.49 руб.</w:t>
            </w:r>
          </w:p>
        </w:tc>
      </w:tr>
      <w:tr w:rsidR="00B94BC9" w:rsidRPr="00CB22F0" w:rsidTr="00CB22F0"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Производитель, страна, год изготовления</w:t>
            </w:r>
          </w:p>
        </w:tc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Китай, 2013 г.</w:t>
            </w:r>
          </w:p>
        </w:tc>
      </w:tr>
      <w:tr w:rsidR="00B94BC9" w:rsidRPr="00CB22F0" w:rsidTr="00CB22F0"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Сведения о проверке, калибровке ( № свидетельства, дата)</w:t>
            </w:r>
          </w:p>
        </w:tc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—</w:t>
            </w:r>
          </w:p>
        </w:tc>
      </w:tr>
      <w:tr w:rsidR="00B94BC9" w:rsidRPr="00CB22F0" w:rsidTr="00CB22F0"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 xml:space="preserve">Ф.И.О. ответственного лица, контактные данные (тел., </w:t>
            </w:r>
            <w:r w:rsidRPr="00CB22F0">
              <w:rPr>
                <w:rFonts w:ascii="Times New Roman" w:hAnsi="Times New Roman"/>
                <w:lang w:val="en-US"/>
              </w:rPr>
              <w:t>e</w:t>
            </w:r>
            <w:r w:rsidRPr="00CB22F0">
              <w:rPr>
                <w:rFonts w:ascii="Times New Roman" w:hAnsi="Times New Roman"/>
              </w:rPr>
              <w:t>-</w:t>
            </w:r>
            <w:r w:rsidRPr="00CB22F0">
              <w:rPr>
                <w:rFonts w:ascii="Times New Roman" w:hAnsi="Times New Roman"/>
                <w:lang w:val="en-US"/>
              </w:rPr>
              <w:t>mail</w:t>
            </w:r>
            <w:r w:rsidRPr="00CB22F0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 xml:space="preserve">Старший преподаватель кафедры полиграфических производств, Марченко И. В., тел.: +375296844458, </w:t>
            </w:r>
            <w:r w:rsidRPr="00CB22F0">
              <w:rPr>
                <w:rFonts w:ascii="Times New Roman" w:hAnsi="Times New Roman"/>
                <w:lang w:val="en-US"/>
              </w:rPr>
              <w:t>e</w:t>
            </w:r>
            <w:r w:rsidRPr="00CB22F0">
              <w:rPr>
                <w:rFonts w:ascii="Times New Roman" w:hAnsi="Times New Roman"/>
              </w:rPr>
              <w:t>-</w:t>
            </w:r>
            <w:r w:rsidRPr="00CB22F0">
              <w:rPr>
                <w:rFonts w:ascii="Times New Roman" w:hAnsi="Times New Roman"/>
                <w:lang w:val="en-US"/>
              </w:rPr>
              <w:t>mail</w:t>
            </w:r>
            <w:r w:rsidRPr="00CB22F0">
              <w:rPr>
                <w:rFonts w:ascii="Times New Roman" w:hAnsi="Times New Roman"/>
              </w:rPr>
              <w:t>:</w:t>
            </w:r>
            <w:r w:rsidRPr="00CB22F0">
              <w:rPr>
                <w:rFonts w:ascii="Times New Roman" w:hAnsi="Times New Roman"/>
                <w:lang w:val="en-US"/>
              </w:rPr>
              <w:t>Marchenko</w:t>
            </w:r>
            <w:r w:rsidRPr="00CB22F0">
              <w:rPr>
                <w:rFonts w:ascii="Times New Roman" w:hAnsi="Times New Roman"/>
              </w:rPr>
              <w:t>_</w:t>
            </w:r>
            <w:r w:rsidRPr="00CB22F0">
              <w:rPr>
                <w:rFonts w:ascii="Times New Roman" w:hAnsi="Times New Roman"/>
                <w:lang w:val="en-US"/>
              </w:rPr>
              <w:t>i</w:t>
            </w:r>
            <w:r w:rsidRPr="00CB22F0">
              <w:rPr>
                <w:rFonts w:ascii="Times New Roman" w:hAnsi="Times New Roman"/>
              </w:rPr>
              <w:t>_</w:t>
            </w:r>
            <w:r w:rsidRPr="00CB22F0">
              <w:rPr>
                <w:rFonts w:ascii="Times New Roman" w:hAnsi="Times New Roman"/>
                <w:lang w:val="en-US"/>
              </w:rPr>
              <w:t>v</w:t>
            </w:r>
            <w:r w:rsidRPr="00CB22F0">
              <w:rPr>
                <w:rFonts w:ascii="Times New Roman" w:hAnsi="Times New Roman"/>
              </w:rPr>
              <w:t>@</w:t>
            </w:r>
            <w:r w:rsidRPr="00CB22F0">
              <w:rPr>
                <w:rFonts w:ascii="Times New Roman" w:hAnsi="Times New Roman"/>
                <w:lang w:val="en-US"/>
              </w:rPr>
              <w:t>belstu</w:t>
            </w:r>
            <w:r w:rsidRPr="00CB22F0">
              <w:rPr>
                <w:rFonts w:ascii="Times New Roman" w:hAnsi="Times New Roman"/>
              </w:rPr>
              <w:t>.</w:t>
            </w:r>
            <w:r w:rsidRPr="00CB22F0">
              <w:rPr>
                <w:rFonts w:ascii="Times New Roman" w:hAnsi="Times New Roman"/>
                <w:lang w:val="en-US"/>
              </w:rPr>
              <w:t>by</w:t>
            </w:r>
          </w:p>
        </w:tc>
      </w:tr>
      <w:tr w:rsidR="00B94BC9" w:rsidRPr="00CB22F0" w:rsidTr="00CB22F0"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Наименование прибора, установки</w:t>
            </w:r>
          </w:p>
        </w:tc>
        <w:tc>
          <w:tcPr>
            <w:tcW w:w="0" w:type="auto"/>
          </w:tcPr>
          <w:p w:rsidR="00B94BC9" w:rsidRPr="00CB22F0" w:rsidRDefault="00B94BC9" w:rsidP="00CB22F0">
            <w:pPr>
              <w:pStyle w:val="Heading2"/>
              <w:spacing w:before="20" w:after="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bookmarkStart w:id="0" w:name="_GoBack"/>
            <w:r w:rsidRPr="00CB22F0">
              <w:rPr>
                <w:rFonts w:ascii="Times New Roman" w:hAnsi="Times New Roman"/>
                <w:i w:val="0"/>
                <w:sz w:val="24"/>
                <w:szCs w:val="24"/>
              </w:rPr>
              <w:t>Проволокошвейная машинаIntroma ZD 2SR</w:t>
            </w:r>
            <w:bookmarkEnd w:id="0"/>
          </w:p>
        </w:tc>
      </w:tr>
      <w:tr w:rsidR="00B94BC9" w:rsidRPr="00CB22F0" w:rsidTr="00CB22F0"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Назначение и краткая характеристика</w:t>
            </w:r>
          </w:p>
        </w:tc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 xml:space="preserve">Модель ZD 2SR — машина для шитья тетрадных или книжных блоков металлической проволокой. Машина оснащена одной швейной головкой. Специальная конструкция швейной головки предусматривает формирование как обычной (прямой) скобы, так и скобы с петлёй для подшивки в папки регистраторы. Перенастройка на альтернативную скобу занимает от 1 до 3 минут. </w:t>
            </w:r>
          </w:p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Накладной стол может позиционироваться прямо — для шитья втачку или под углом 45° для шитья внакидку. Включение «удара» производится при помощи ножной педали.</w:t>
            </w:r>
          </w:p>
        </w:tc>
      </w:tr>
      <w:tr w:rsidR="00B94BC9" w:rsidRPr="00CB22F0" w:rsidTr="00CB22F0"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Балансовая стоимость, тыс. руб.</w:t>
            </w:r>
          </w:p>
        </w:tc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5 768.88 руб.</w:t>
            </w:r>
          </w:p>
        </w:tc>
      </w:tr>
      <w:tr w:rsidR="00B94BC9" w:rsidRPr="00CB22F0" w:rsidTr="00CB22F0"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Производитель, страна, год изготовления</w:t>
            </w:r>
          </w:p>
        </w:tc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Польша, 2013 г.</w:t>
            </w:r>
          </w:p>
        </w:tc>
      </w:tr>
      <w:tr w:rsidR="00B94BC9" w:rsidRPr="00CB22F0" w:rsidTr="00CB22F0"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Сведения о проверке, калибровке ( № свидетельства, дата)</w:t>
            </w:r>
          </w:p>
        </w:tc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>—</w:t>
            </w:r>
          </w:p>
        </w:tc>
      </w:tr>
      <w:tr w:rsidR="00B94BC9" w:rsidRPr="00CB22F0" w:rsidTr="00CB22F0"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 xml:space="preserve">Ф.И.О. ответственного лица, контактные данные (тел., </w:t>
            </w:r>
            <w:r w:rsidRPr="00CB22F0">
              <w:rPr>
                <w:rFonts w:ascii="Times New Roman" w:hAnsi="Times New Roman"/>
                <w:lang w:val="en-US"/>
              </w:rPr>
              <w:t>e</w:t>
            </w:r>
            <w:r w:rsidRPr="00CB22F0">
              <w:rPr>
                <w:rFonts w:ascii="Times New Roman" w:hAnsi="Times New Roman"/>
              </w:rPr>
              <w:t>-</w:t>
            </w:r>
            <w:r w:rsidRPr="00CB22F0">
              <w:rPr>
                <w:rFonts w:ascii="Times New Roman" w:hAnsi="Times New Roman"/>
                <w:lang w:val="en-US"/>
              </w:rPr>
              <w:t>mail</w:t>
            </w:r>
            <w:r w:rsidRPr="00CB22F0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B94BC9" w:rsidRPr="00CB22F0" w:rsidRDefault="00B94BC9" w:rsidP="00CB22F0">
            <w:pPr>
              <w:spacing w:after="0" w:line="240" w:lineRule="auto"/>
              <w:rPr>
                <w:rFonts w:ascii="Times New Roman" w:hAnsi="Times New Roman"/>
              </w:rPr>
            </w:pPr>
            <w:r w:rsidRPr="00CB22F0">
              <w:rPr>
                <w:rFonts w:ascii="Times New Roman" w:hAnsi="Times New Roman"/>
              </w:rPr>
              <w:t xml:space="preserve">Старший преподаватель кафедры полиграфических производств, Марченко И. В., тел.: +375296844458, </w:t>
            </w:r>
            <w:r w:rsidRPr="00CB22F0">
              <w:rPr>
                <w:rFonts w:ascii="Times New Roman" w:hAnsi="Times New Roman"/>
                <w:lang w:val="en-US"/>
              </w:rPr>
              <w:t>e</w:t>
            </w:r>
            <w:r w:rsidRPr="00CB22F0">
              <w:rPr>
                <w:rFonts w:ascii="Times New Roman" w:hAnsi="Times New Roman"/>
              </w:rPr>
              <w:t>-</w:t>
            </w:r>
            <w:r w:rsidRPr="00CB22F0">
              <w:rPr>
                <w:rFonts w:ascii="Times New Roman" w:hAnsi="Times New Roman"/>
                <w:lang w:val="en-US"/>
              </w:rPr>
              <w:t>mail</w:t>
            </w:r>
            <w:r w:rsidRPr="00CB22F0">
              <w:rPr>
                <w:rFonts w:ascii="Times New Roman" w:hAnsi="Times New Roman"/>
              </w:rPr>
              <w:t>:</w:t>
            </w:r>
            <w:r w:rsidRPr="00CB22F0">
              <w:rPr>
                <w:rFonts w:ascii="Times New Roman" w:hAnsi="Times New Roman"/>
                <w:lang w:val="en-US"/>
              </w:rPr>
              <w:t>Marchenko</w:t>
            </w:r>
            <w:r w:rsidRPr="00CB22F0">
              <w:rPr>
                <w:rFonts w:ascii="Times New Roman" w:hAnsi="Times New Roman"/>
              </w:rPr>
              <w:t>_</w:t>
            </w:r>
            <w:r w:rsidRPr="00CB22F0">
              <w:rPr>
                <w:rFonts w:ascii="Times New Roman" w:hAnsi="Times New Roman"/>
                <w:lang w:val="en-US"/>
              </w:rPr>
              <w:t>i</w:t>
            </w:r>
            <w:r w:rsidRPr="00CB22F0">
              <w:rPr>
                <w:rFonts w:ascii="Times New Roman" w:hAnsi="Times New Roman"/>
              </w:rPr>
              <w:t>_</w:t>
            </w:r>
            <w:r w:rsidRPr="00CB22F0">
              <w:rPr>
                <w:rFonts w:ascii="Times New Roman" w:hAnsi="Times New Roman"/>
                <w:lang w:val="en-US"/>
              </w:rPr>
              <w:t>v</w:t>
            </w:r>
            <w:r w:rsidRPr="00CB22F0">
              <w:rPr>
                <w:rFonts w:ascii="Times New Roman" w:hAnsi="Times New Roman"/>
              </w:rPr>
              <w:t>@</w:t>
            </w:r>
            <w:r w:rsidRPr="00CB22F0">
              <w:rPr>
                <w:rFonts w:ascii="Times New Roman" w:hAnsi="Times New Roman"/>
                <w:lang w:val="en-US"/>
              </w:rPr>
              <w:t>belstu</w:t>
            </w:r>
            <w:r w:rsidRPr="00CB22F0">
              <w:rPr>
                <w:rFonts w:ascii="Times New Roman" w:hAnsi="Times New Roman"/>
              </w:rPr>
              <w:t>.</w:t>
            </w:r>
            <w:r w:rsidRPr="00CB22F0">
              <w:rPr>
                <w:rFonts w:ascii="Times New Roman" w:hAnsi="Times New Roman"/>
                <w:lang w:val="en-US"/>
              </w:rPr>
              <w:t>by</w:t>
            </w:r>
          </w:p>
        </w:tc>
      </w:tr>
    </w:tbl>
    <w:p w:rsidR="00B94BC9" w:rsidRDefault="00B94BC9">
      <w:pPr>
        <w:rPr>
          <w:rFonts w:ascii="Times New Roman" w:hAnsi="Times New Roman"/>
          <w:sz w:val="24"/>
        </w:rPr>
      </w:pPr>
    </w:p>
    <w:p w:rsidR="00B94BC9" w:rsidRPr="00C4384F" w:rsidRDefault="00B94B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 о. заведующего кафедрой полиграфических производств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И. Г. Громыко</w:t>
      </w:r>
    </w:p>
    <w:sectPr w:rsidR="00B94BC9" w:rsidRPr="00C4384F" w:rsidSect="00D1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4F"/>
    <w:rsid w:val="0006224A"/>
    <w:rsid w:val="00346FDD"/>
    <w:rsid w:val="005D21FB"/>
    <w:rsid w:val="006E2DDD"/>
    <w:rsid w:val="00753EDA"/>
    <w:rsid w:val="00793914"/>
    <w:rsid w:val="007A722A"/>
    <w:rsid w:val="00AD194C"/>
    <w:rsid w:val="00B94BC9"/>
    <w:rsid w:val="00C4384F"/>
    <w:rsid w:val="00CB22F0"/>
    <w:rsid w:val="00D12224"/>
    <w:rsid w:val="00DE03EA"/>
    <w:rsid w:val="00E6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2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391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9391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C438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ik1">
    <w:name w:val="textik1"/>
    <w:basedOn w:val="Normal"/>
    <w:uiPriority w:val="99"/>
    <w:rsid w:val="00C43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ko-KR"/>
    </w:rPr>
  </w:style>
  <w:style w:type="paragraph" w:customStyle="1" w:styleId="textik">
    <w:name w:val="textik"/>
    <w:basedOn w:val="Normal"/>
    <w:uiPriority w:val="99"/>
    <w:rsid w:val="00C43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838</Words>
  <Characters>4778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Admin</cp:lastModifiedBy>
  <cp:revision>3</cp:revision>
  <cp:lastPrinted>2017-07-29T08:19:00Z</cp:lastPrinted>
  <dcterms:created xsi:type="dcterms:W3CDTF">2017-06-29T09:21:00Z</dcterms:created>
  <dcterms:modified xsi:type="dcterms:W3CDTF">2017-07-29T08:20:00Z</dcterms:modified>
</cp:coreProperties>
</file>